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考生疫情防控承诺书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我叫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，身份证号码：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，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联系电话：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cs="宋体"/>
          <w:kern w:val="36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报考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恒昌新能源科技发展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有限公司人才招聘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微软雅黑" w:cs="宋体"/>
          <w:kern w:val="36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</w:rPr>
        <w:t xml:space="preserve"> 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岗位，笔试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公告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及疫情防控要求已经知悉。为了保证考试人员的身体健康和生命安全，现承诺如下：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1.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本人严格遵守国家疫情防控的规定和要求，积极配合疫情防控工作。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default" w:ascii="仿宋_GB2312" w:hAnsi="微软雅黑" w:eastAsia="仿宋_GB2312" w:cs="宋体"/>
          <w:kern w:val="36"/>
          <w:sz w:val="30"/>
          <w:szCs w:val="30"/>
          <w:lang w:val="en-US" w:eastAsia="zh-CN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2.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严格做好考试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前期的个人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健康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状况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、</w:t>
      </w:r>
      <w:r>
        <w:rPr>
          <w:rFonts w:ascii="仿宋_GB2312" w:hAnsi="微软雅黑" w:eastAsia="仿宋_GB2312" w:cs="宋体"/>
          <w:kern w:val="36"/>
          <w:sz w:val="30"/>
          <w:szCs w:val="30"/>
        </w:rPr>
        <w:t>出行史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和</w:t>
      </w:r>
      <w:r>
        <w:rPr>
          <w:rFonts w:ascii="仿宋_GB2312" w:hAnsi="微软雅黑" w:eastAsia="仿宋_GB2312" w:cs="宋体"/>
          <w:kern w:val="36"/>
          <w:sz w:val="30"/>
          <w:szCs w:val="30"/>
        </w:rPr>
        <w:t>接触史排查，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如实记录并报告活动轨迹和体温情况。参加考试前14天内</w:t>
      </w:r>
      <w:r>
        <w:rPr>
          <w:rFonts w:hint="eastAsia" w:ascii="仿宋_GB2312" w:hAnsi="微软雅黑" w:eastAsia="仿宋_GB2312" w:cs="宋体"/>
          <w:kern w:val="36"/>
          <w:sz w:val="30"/>
          <w:szCs w:val="30"/>
          <w:lang w:val="en-US" w:eastAsia="zh-CN"/>
        </w:rPr>
        <w:t>有国内中、高风险地区或国（境）外旅居史，或与新冠病毒肺炎确诊、疑似病例和无症状感染者有密切接触史的，按规定进行隔离及进行核酸检测。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ascii="仿宋_GB2312" w:hAnsi="微软雅黑" w:eastAsia="仿宋_GB2312" w:cs="宋体"/>
          <w:kern w:val="36"/>
          <w:sz w:val="30"/>
          <w:szCs w:val="30"/>
        </w:rPr>
        <w:t>3.做好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考试途中</w:t>
      </w:r>
      <w:r>
        <w:rPr>
          <w:rFonts w:ascii="仿宋_GB2312" w:hAnsi="微软雅黑" w:eastAsia="仿宋_GB2312" w:cs="宋体"/>
          <w:kern w:val="36"/>
          <w:sz w:val="30"/>
          <w:szCs w:val="30"/>
        </w:rPr>
        <w:t>的个人防护。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4</w:t>
      </w:r>
      <w:r>
        <w:rPr>
          <w:rFonts w:ascii="仿宋_GB2312" w:hAnsi="微软雅黑" w:eastAsia="仿宋_GB2312" w:cs="宋体"/>
          <w:kern w:val="36"/>
          <w:sz w:val="30"/>
          <w:szCs w:val="30"/>
        </w:rPr>
        <w:t>.</w:t>
      </w: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微软雅黑" w:eastAsia="仿宋_GB2312" w:cs="宋体"/>
          <w:kern w:val="36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6.因个人原因不能按时参加笔试或者不能提供核酸检测结果，视为自动放弃。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hint="eastAsia" w:ascii="仿宋_GB2312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0" w:firstLineChars="1600"/>
        <w:jc w:val="left"/>
        <w:textAlignment w:val="auto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考生（签名）：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</w:t>
      </w:r>
    </w:p>
    <w:p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            </w:t>
      </w:r>
      <w:r>
        <w:rPr>
          <w:rFonts w:hint="eastAsia" w:ascii="仿宋_GB2312" w:hAnsi="Times New Roman" w:cs="Times New Roman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0"/>
          <w:szCs w:val="30"/>
        </w:rPr>
        <w:t>202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0"/>
          <w:szCs w:val="30"/>
        </w:rPr>
        <w:t>年   月   日</w:t>
      </w:r>
      <w:r>
        <w:rPr>
          <w:rFonts w:hint="eastAsia" w:ascii="仿宋_GB2312" w:hAnsi="Times New Roman" w:cs="仿宋_GB2312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33F6"/>
    <w:rsid w:val="19F42D5F"/>
    <w:rsid w:val="1ECE12CF"/>
    <w:rsid w:val="22E069CB"/>
    <w:rsid w:val="2BCC3434"/>
    <w:rsid w:val="6D2A6A73"/>
    <w:rsid w:val="7E8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89CC3BE14D774747844E3B35E9837FEB</vt:lpwstr>
  </property>
</Properties>
</file>